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B37516" w:rsidRPr="00B37516" w:rsidTr="00B37516">
        <w:trPr>
          <w:tblCellSpacing w:w="15" w:type="dxa"/>
        </w:trPr>
        <w:tc>
          <w:tcPr>
            <w:tcW w:w="4967" w:type="pct"/>
            <w:hideMark/>
          </w:tcPr>
          <w:p w:rsidR="00B37516" w:rsidRPr="00B37516" w:rsidRDefault="00B37516" w:rsidP="00B37516">
            <w:pPr>
              <w:widowControl/>
              <w:rPr>
                <w:rFonts w:ascii="Trebuchet MS" w:eastAsia="新細明體" w:hAnsi="Trebuchet MS" w:cs="新細明體"/>
                <w:color w:val="000000" w:themeColor="text1"/>
                <w:kern w:val="0"/>
                <w:szCs w:val="24"/>
              </w:rPr>
            </w:pPr>
            <w:r w:rsidRPr="00B37516">
              <w:rPr>
                <w:rFonts w:ascii="Trebuchet MS" w:hAnsi="Trebuchet MS"/>
                <w:color w:val="000000" w:themeColor="text1"/>
                <w:sz w:val="32"/>
                <w:szCs w:val="32"/>
              </w:rPr>
              <w:t>正面思考會帶來好運</w:t>
            </w:r>
            <w:r w:rsidRPr="00B37516">
              <w:rPr>
                <w:rFonts w:ascii="Trebuchet MS" w:hAnsi="Trebuchet MS" w:hint="eastAsia"/>
                <w:color w:val="000000" w:themeColor="text1"/>
                <w:sz w:val="32"/>
                <w:szCs w:val="32"/>
              </w:rPr>
              <w:t xml:space="preserve">  </w:t>
            </w:r>
            <w:r w:rsidRPr="00B37516">
              <w:rPr>
                <w:rFonts w:ascii="Trebuchet MS" w:eastAsia="新細明體" w:hAnsi="Trebuchet MS" w:cs="新細明體"/>
                <w:color w:val="000000" w:themeColor="text1"/>
                <w:kern w:val="0"/>
                <w:szCs w:val="24"/>
              </w:rPr>
              <w:t>作者</w:t>
            </w:r>
            <w:r w:rsidRPr="00B37516">
              <w:rPr>
                <w:rFonts w:ascii="Trebuchet MS" w:eastAsia="新細明體" w:hAnsi="Trebuchet MS" w:cs="新細明體"/>
                <w:color w:val="000000" w:themeColor="text1"/>
                <w:kern w:val="0"/>
                <w:szCs w:val="24"/>
              </w:rPr>
              <w:t xml:space="preserve"> </w:t>
            </w:r>
            <w:r w:rsidRPr="00B37516">
              <w:rPr>
                <w:rFonts w:ascii="Trebuchet MS" w:eastAsia="新細明體" w:hAnsi="Trebuchet MS" w:cs="新細明體"/>
                <w:color w:val="000000" w:themeColor="text1"/>
                <w:kern w:val="0"/>
                <w:szCs w:val="24"/>
              </w:rPr>
              <w:t>陳勝英</w:t>
            </w:r>
            <w:r w:rsidRPr="00B37516">
              <w:rPr>
                <w:rFonts w:ascii="Trebuchet MS" w:eastAsia="新細明體" w:hAnsi="Trebuchet MS" w:cs="新細明體"/>
                <w:color w:val="000000" w:themeColor="text1"/>
                <w:kern w:val="0"/>
                <w:szCs w:val="24"/>
              </w:rPr>
              <w:t xml:space="preserve">    </w:t>
            </w:r>
          </w:p>
        </w:tc>
      </w:tr>
      <w:tr w:rsidR="00B37516" w:rsidRPr="00B37516" w:rsidTr="00B375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20" w:type="dxa"/>
              <w:right w:w="15" w:type="dxa"/>
            </w:tcMar>
            <w:hideMark/>
          </w:tcPr>
          <w:p w:rsidR="00B37516" w:rsidRPr="00B37516" w:rsidRDefault="00B37516" w:rsidP="00B37516">
            <w:pPr>
              <w:widowControl/>
              <w:spacing w:line="120" w:lineRule="atLeast"/>
              <w:rPr>
                <w:rFonts w:ascii="Trebuchet MS" w:eastAsia="新細明體" w:hAnsi="Trebuchet MS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心對身的影響通常是微妙而強大的，心可以影響身，反之亦然。我們的內心包涵很多情緒而影響身體的每一方向與層面。懼怕、焦慮、憂鬱、憤怒、仇恨都會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產生某種生化反應而破壞身體健康。要維持身體每一層面及每一系統的正常運作，我們需要一些基本程式像愛啦、單純啦、潔淨啦、信心啦、正確抉擇啦等，以讓我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們的生命不斷向前進步。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  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正面思考的人，身體會比較健康，會比較容易成功，也會過快樂的生活。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一個會做正面思考的人，不管人生怎麼坎坷，都會在每一個階段性的生命歷程中，創造出出人意外的成就，享受履險如夷的平安跟激嘆。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永遠做正面的思考、說正面的話、做正面的事。因為正面思考會帶來好運，負面思考會帶來災難。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正面思考不是阿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Q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精神。阿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Q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只是逃避，正面思考是面對問題，找出其可被接受的詮釋，以四兩撥千斤的方式，奮鬥到底。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如何培養正面思考：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一、睡前五分鐘：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1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、丟棄今日負面的一切，把日曆折下一張丟棄。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2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、思想要建立新計劃，為更美好的明日籌劃。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3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、決定要建立快樂生活的良好習慣，選擇要過快樂的生活。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二、起床後動作：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1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、立即寫下夢。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2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、上廁所時，告訴自己所有臭的髒的東西都要從身上消失。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3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、刷牙時，想到嘴巴乾淨，要說好話、吃好東西。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4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、吃早餐時，意想今天會事事滿足，萬事如意。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5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、出門時，感到迎接好運，一片光明。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6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、上班時，感到神清氣爽，能量充滿，非常樂意去自助助人、自利利人。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不管做什麼事時，都選擇一些相關的正面想法來思考，日積月累之後，無論是真實的人生或潛意識的內涵都會充滿正面的能量，正氣沖天，人神共喜。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三、微小的負面念頭要清理乾淨：這些念頭如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lastRenderedPageBreak/>
        <w:t>我怕我會做不好</w:t>
      </w:r>
    </w:p>
    <w:p w:rsidR="00B37516" w:rsidRPr="00B37516" w:rsidRDefault="00B37516" w:rsidP="00B3751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我大概要遲到了</w:t>
      </w:r>
    </w:p>
    <w:p w:rsidR="00B37516" w:rsidRPr="00B37516" w:rsidRDefault="00B37516" w:rsidP="00B3751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假使我的輪胎暴了呢</w:t>
      </w:r>
    </w:p>
    <w:p w:rsidR="00B37516" w:rsidRPr="00B37516" w:rsidRDefault="00B37516" w:rsidP="00B3751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我明年就轉運了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-----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明年永不會出現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(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正確的說法是：我現在就．．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)</w:t>
      </w:r>
    </w:p>
    <w:p w:rsidR="00B37516" w:rsidRPr="00B37516" w:rsidRDefault="00B37516" w:rsidP="00B3751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我怕他會來搗蛋</w:t>
      </w:r>
    </w:p>
    <w:p w:rsidR="00B37516" w:rsidRPr="00B37516" w:rsidRDefault="00B37516" w:rsidP="00B37516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．．．</w:t>
      </w:r>
    </w:p>
    <w:p w:rsidR="00B37516" w:rsidRPr="00B37516" w:rsidRDefault="00B37516" w:rsidP="00B37516">
      <w:pPr>
        <w:widowControl/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</w:pP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>一大堆類似這樣的負面思考，有時雖微不足道，但積久了，就會變成你生命的大困擾，也變成你成功的絆腳石，讓你每天遇到不斷的麻煩，使你生活充滿挫折與不快樂。</w:t>
      </w:r>
      <w:r w:rsidRPr="00B37516">
        <w:rPr>
          <w:rFonts w:ascii="Georgia" w:eastAsia="新細明體" w:hAnsi="Georgia" w:cs="新細明體"/>
          <w:i/>
          <w:iCs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四、知道如何走就會走到：生命中沒有意外或偶然，知道該怎麼做就去做，也就會做成功，一切報都會按照計劃實現。如果不知道如何走，來做催眠就可以知道。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Pr="00B37516" w:rsidRDefault="00B37516" w:rsidP="00B37516">
      <w:pPr>
        <w:widowControl/>
        <w:spacing w:before="60" w:after="1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五、造什麼因就結什麼果：只要你有信心去造好因，不斷的用正面的念頭做正面的事，即使開始時完全不懂，但你堅決對自己說，我要成功，你就會成功。</w:t>
      </w:r>
      <w:r w:rsidRPr="00B3751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 </w:t>
      </w:r>
    </w:p>
    <w:p w:rsidR="00B37516" w:rsidRDefault="00B37516">
      <w:pPr>
        <w:rPr>
          <w:color w:val="000000" w:themeColor="text1"/>
        </w:rPr>
      </w:pPr>
    </w:p>
    <w:p w:rsidR="001202BC" w:rsidRPr="003141C8" w:rsidRDefault="001202BC">
      <w:pPr>
        <w:rPr>
          <w:color w:val="000000" w:themeColor="text1"/>
        </w:rPr>
      </w:pPr>
    </w:p>
    <w:sectPr w:rsidR="001202BC" w:rsidRPr="003141C8" w:rsidSect="00AC195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A6" w:rsidRDefault="00A94AA6" w:rsidP="001202BC">
      <w:r>
        <w:separator/>
      </w:r>
    </w:p>
  </w:endnote>
  <w:endnote w:type="continuationSeparator" w:id="0">
    <w:p w:rsidR="00A94AA6" w:rsidRDefault="00A94AA6" w:rsidP="00120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A6" w:rsidRDefault="00A94AA6" w:rsidP="001202BC">
      <w:r>
        <w:separator/>
      </w:r>
    </w:p>
  </w:footnote>
  <w:footnote w:type="continuationSeparator" w:id="0">
    <w:p w:rsidR="00A94AA6" w:rsidRDefault="00A94AA6" w:rsidP="00120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37E"/>
    <w:multiLevelType w:val="multilevel"/>
    <w:tmpl w:val="50A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16"/>
    <w:rsid w:val="001202BC"/>
    <w:rsid w:val="003141C8"/>
    <w:rsid w:val="005311EB"/>
    <w:rsid w:val="00A86F01"/>
    <w:rsid w:val="00A94AA6"/>
    <w:rsid w:val="00AC1951"/>
    <w:rsid w:val="00B37516"/>
    <w:rsid w:val="00FD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">
    <w:name w:val="small1"/>
    <w:basedOn w:val="a0"/>
    <w:rsid w:val="00B37516"/>
    <w:rPr>
      <w:color w:val="B6B6B6"/>
    </w:rPr>
  </w:style>
  <w:style w:type="paragraph" w:styleId="Web">
    <w:name w:val="Normal (Web)"/>
    <w:basedOn w:val="a"/>
    <w:uiPriority w:val="99"/>
    <w:semiHidden/>
    <w:unhideWhenUsed/>
    <w:rsid w:val="00B37516"/>
    <w:pPr>
      <w:widowControl/>
      <w:spacing w:before="60" w:after="18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20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02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0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02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1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5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19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79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2011-02-23T21:09:00Z</dcterms:created>
  <dcterms:modified xsi:type="dcterms:W3CDTF">2011-02-24T06:01:00Z</dcterms:modified>
</cp:coreProperties>
</file>